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FF1A0" w14:textId="77777777" w:rsidR="00FC5065" w:rsidRDefault="00FC5065" w:rsidP="00E76888">
      <w:pPr>
        <w:autoSpaceDE w:val="0"/>
        <w:autoSpaceDN w:val="0"/>
        <w:adjustRightInd w:val="0"/>
        <w:ind w:left="72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MODEL OPENBAAR EN PUBLIEKELIJK TOEGANKELIJK BEKEND MAKEN VAN REGISTRATIE</w:t>
      </w:r>
    </w:p>
    <w:p w14:paraId="18B5CD36" w14:textId="12DC56CC" w:rsidR="00E76888" w:rsidRDefault="00E76888" w:rsidP="00FC5065">
      <w:pPr>
        <w:autoSpaceDE w:val="0"/>
        <w:autoSpaceDN w:val="0"/>
        <w:adjustRightInd w:val="0"/>
        <w:ind w:left="709"/>
        <w:jc w:val="both"/>
        <w:rPr>
          <w:rFonts w:cs="Arial"/>
        </w:rPr>
      </w:pPr>
      <w:r>
        <w:rPr>
          <w:rFonts w:cs="Arial"/>
        </w:rPr>
        <w:t>Behorend bij artikel 35b, eerste lid, van de Regeling op de advocatuur</w:t>
      </w:r>
    </w:p>
    <w:p w14:paraId="29FA8217" w14:textId="77777777" w:rsidR="00FC5065" w:rsidRDefault="00FC5065" w:rsidP="00FC5065">
      <w:pPr>
        <w:autoSpaceDE w:val="0"/>
        <w:autoSpaceDN w:val="0"/>
        <w:adjustRightInd w:val="0"/>
        <w:ind w:left="709"/>
        <w:jc w:val="both"/>
        <w:rPr>
          <w:rFonts w:cs="Arial"/>
        </w:rPr>
      </w:pPr>
    </w:p>
    <w:p w14:paraId="118E5781" w14:textId="77777777" w:rsidR="00E76888" w:rsidRDefault="00E76888" w:rsidP="00E76888">
      <w:pPr>
        <w:ind w:left="720"/>
        <w:rPr>
          <w:rFonts w:cs="Arial"/>
        </w:rPr>
      </w:pPr>
    </w:p>
    <w:p w14:paraId="7DF2DD65" w14:textId="3C1555D6" w:rsidR="00E76888" w:rsidRPr="00D308A1" w:rsidRDefault="00FC5065" w:rsidP="00E76888">
      <w:pPr>
        <w:pStyle w:val="Tekstopmerking"/>
        <w:ind w:left="720"/>
      </w:pPr>
      <w:r>
        <w:t>M</w:t>
      </w:r>
      <w:r w:rsidRPr="00FC5065">
        <w:t xml:space="preserve">r. J.W.M. </w:t>
      </w:r>
      <w:r>
        <w:t xml:space="preserve">van </w:t>
      </w:r>
      <w:r w:rsidRPr="00FC5065">
        <w:t>Vugt</w:t>
      </w:r>
      <w:r>
        <w:t xml:space="preserve"> </w:t>
      </w:r>
      <w:r w:rsidR="00E76888" w:rsidRPr="00D308A1">
        <w:t xml:space="preserve">heeft in het rechtsgebiedenregister van de Nederlandse orde van advocaten </w:t>
      </w:r>
      <w:r>
        <w:t xml:space="preserve">als </w:t>
      </w:r>
      <w:r w:rsidR="00E76888" w:rsidRPr="00D308A1">
        <w:t xml:space="preserve"> </w:t>
      </w:r>
      <w:r w:rsidR="00E76888">
        <w:t xml:space="preserve">hoofd- (en sub) </w:t>
      </w:r>
      <w:r w:rsidR="00E76888" w:rsidRPr="00D308A1">
        <w:t>rechtsgebieden geregistreerd:</w:t>
      </w:r>
      <w:r>
        <w:t xml:space="preserve"> </w:t>
      </w:r>
      <w:r w:rsidRPr="00FC5065">
        <w:rPr>
          <w:b/>
          <w:bCs/>
        </w:rPr>
        <w:t>letselschaderech</w:t>
      </w:r>
      <w:r w:rsidRPr="00FC5065">
        <w:t>t</w:t>
      </w:r>
    </w:p>
    <w:p w14:paraId="6EC8007B" w14:textId="77777777" w:rsidR="00E76888" w:rsidRPr="00D308A1" w:rsidRDefault="00E76888" w:rsidP="00E76888">
      <w:pPr>
        <w:pStyle w:val="Tekstopmerking"/>
      </w:pPr>
    </w:p>
    <w:p w14:paraId="09C76EAA" w14:textId="0DE47FFE" w:rsidR="00E76888" w:rsidRDefault="00E76888" w:rsidP="00E76888">
      <w:pPr>
        <w:ind w:left="720"/>
      </w:pPr>
      <w:r>
        <w:t>Op grond van deze registratie is zij ve</w:t>
      </w:r>
      <w:r w:rsidRPr="003578FF">
        <w:t>rplicht</w:t>
      </w:r>
      <w:r>
        <w:t xml:space="preserve"> </w:t>
      </w:r>
      <w:r w:rsidRPr="003578FF">
        <w:t xml:space="preserve">elk kalenderjaar volgens de normen van de Nederlandse orde van advocaten tien opleidingspunten te behalen op ieder geregistreerd </w:t>
      </w:r>
      <w:r>
        <w:t>hoofd</w:t>
      </w:r>
      <w:r w:rsidRPr="003578FF">
        <w:t>rechtsgebied.</w:t>
      </w:r>
    </w:p>
    <w:p w14:paraId="120EF597" w14:textId="77777777" w:rsidR="00E01782" w:rsidRPr="00D308A1" w:rsidRDefault="00E01782" w:rsidP="00E76888">
      <w:pPr>
        <w:ind w:left="720"/>
        <w:rPr>
          <w:rFonts w:cs="Arial"/>
        </w:rPr>
      </w:pPr>
      <w:bookmarkStart w:id="0" w:name="_GoBack"/>
      <w:bookmarkEnd w:id="0"/>
    </w:p>
    <w:p w14:paraId="42ED2C86" w14:textId="77777777" w:rsidR="00E76888" w:rsidRDefault="00E76888" w:rsidP="00E76888">
      <w:pPr>
        <w:ind w:left="720"/>
        <w:rPr>
          <w:rFonts w:cs="Arial"/>
        </w:rPr>
      </w:pPr>
    </w:p>
    <w:p w14:paraId="54E7CD6D" w14:textId="1B0B8B5D" w:rsidR="00E76888" w:rsidRPr="00FC5065" w:rsidRDefault="00FC5065" w:rsidP="00E76888">
      <w:pPr>
        <w:pStyle w:val="Tekstopmerking"/>
        <w:ind w:left="720"/>
        <w:rPr>
          <w:b/>
          <w:bCs/>
          <w:lang w:val="en-US"/>
        </w:rPr>
      </w:pPr>
      <w:r w:rsidRPr="00FC5065">
        <w:rPr>
          <w:lang w:val="en-US"/>
        </w:rPr>
        <w:t>J.W.M. van Vugt</w:t>
      </w:r>
      <w:r>
        <w:rPr>
          <w:lang w:val="en-US"/>
        </w:rPr>
        <w:t xml:space="preserve"> </w:t>
      </w:r>
      <w:r w:rsidR="00E76888" w:rsidRPr="00C07CEA">
        <w:rPr>
          <w:lang w:val="en-US"/>
        </w:rPr>
        <w:t xml:space="preserve">has registered the following principal (and secondary) legal </w:t>
      </w:r>
      <w:r w:rsidR="00E76888">
        <w:rPr>
          <w:lang w:val="en-US"/>
        </w:rPr>
        <w:t xml:space="preserve">practice </w:t>
      </w:r>
      <w:r w:rsidR="00E76888" w:rsidRPr="00C07CEA">
        <w:rPr>
          <w:lang w:val="en-US"/>
        </w:rPr>
        <w:t xml:space="preserve">areas in the Netherlands Bar’s register of legal </w:t>
      </w:r>
      <w:r w:rsidR="00E76888">
        <w:rPr>
          <w:lang w:val="en-US"/>
        </w:rPr>
        <w:t xml:space="preserve">practice </w:t>
      </w:r>
      <w:r w:rsidR="00E76888" w:rsidRPr="00C07CEA">
        <w:rPr>
          <w:lang w:val="en-US"/>
        </w:rPr>
        <w:t>areas (</w:t>
      </w:r>
      <w:proofErr w:type="spellStart"/>
      <w:r w:rsidR="00E76888" w:rsidRPr="00C07CEA">
        <w:rPr>
          <w:i/>
          <w:iCs/>
          <w:lang w:val="en-US"/>
        </w:rPr>
        <w:t>rechtsgeb</w:t>
      </w:r>
      <w:r w:rsidR="00E76888">
        <w:rPr>
          <w:i/>
          <w:iCs/>
          <w:lang w:val="en-US"/>
        </w:rPr>
        <w:t>i</w:t>
      </w:r>
      <w:r w:rsidR="00E76888" w:rsidRPr="00C07CEA">
        <w:rPr>
          <w:i/>
          <w:iCs/>
          <w:lang w:val="en-US"/>
        </w:rPr>
        <w:t>edenregister</w:t>
      </w:r>
      <w:proofErr w:type="spellEnd"/>
      <w:r w:rsidR="00E76888" w:rsidRPr="00FC5065">
        <w:rPr>
          <w:b/>
          <w:bCs/>
          <w:lang w:val="en-US"/>
        </w:rPr>
        <w:t>):</w:t>
      </w:r>
      <w:r w:rsidRPr="00FC5065">
        <w:rPr>
          <w:b/>
          <w:bCs/>
          <w:lang w:val="en-US"/>
        </w:rPr>
        <w:t xml:space="preserve"> </w:t>
      </w:r>
      <w:r w:rsidRPr="00FC5065">
        <w:rPr>
          <w:b/>
          <w:bCs/>
        </w:rPr>
        <w:t xml:space="preserve">Personal </w:t>
      </w:r>
      <w:proofErr w:type="spellStart"/>
      <w:r w:rsidRPr="00FC5065">
        <w:rPr>
          <w:b/>
          <w:bCs/>
        </w:rPr>
        <w:t>injury</w:t>
      </w:r>
      <w:proofErr w:type="spellEnd"/>
      <w:r w:rsidRPr="00FC5065">
        <w:rPr>
          <w:b/>
          <w:bCs/>
        </w:rPr>
        <w:t xml:space="preserve"> </w:t>
      </w:r>
      <w:proofErr w:type="spellStart"/>
      <w:r w:rsidRPr="00FC5065">
        <w:rPr>
          <w:b/>
          <w:bCs/>
        </w:rPr>
        <w:t>law</w:t>
      </w:r>
      <w:proofErr w:type="spellEnd"/>
    </w:p>
    <w:p w14:paraId="66E0F732" w14:textId="77777777" w:rsidR="00FC5065" w:rsidRDefault="00FC5065" w:rsidP="00E76888">
      <w:pPr>
        <w:ind w:left="720"/>
        <w:rPr>
          <w:lang w:val="en-US"/>
        </w:rPr>
      </w:pPr>
    </w:p>
    <w:p w14:paraId="1ADB57CC" w14:textId="2BBC0021" w:rsidR="00E76888" w:rsidRPr="00C07CEA" w:rsidRDefault="00E76888" w:rsidP="00E76888">
      <w:pPr>
        <w:ind w:left="720"/>
        <w:rPr>
          <w:lang w:val="en-US"/>
        </w:rPr>
      </w:pPr>
      <w:r w:rsidRPr="00C07CEA">
        <w:rPr>
          <w:lang w:val="en-US"/>
        </w:rPr>
        <w:t xml:space="preserve">Based on this registration, she is required to obtain ten training credits per calendar year in each registered principal legal </w:t>
      </w:r>
      <w:r>
        <w:rPr>
          <w:lang w:val="en-US"/>
        </w:rPr>
        <w:t xml:space="preserve">practice </w:t>
      </w:r>
      <w:r w:rsidRPr="00C07CEA">
        <w:rPr>
          <w:lang w:val="en-US"/>
        </w:rPr>
        <w:t>area in accordance with the standards set by the Netherlands Bar.</w:t>
      </w:r>
    </w:p>
    <w:p w14:paraId="6BC3DC16" w14:textId="77777777" w:rsidR="00E76888" w:rsidRPr="00C07CEA" w:rsidRDefault="00E76888" w:rsidP="00E76888">
      <w:pPr>
        <w:ind w:left="720"/>
        <w:rPr>
          <w:rFonts w:cs="Arial"/>
          <w:b/>
          <w:bCs/>
          <w:lang w:val="en-US"/>
        </w:rPr>
      </w:pPr>
    </w:p>
    <w:p w14:paraId="53DF33EC" w14:textId="77777777" w:rsidR="00E76888" w:rsidRDefault="00E76888" w:rsidP="00E76888">
      <w:pPr>
        <w:ind w:left="720"/>
        <w:rPr>
          <w:rFonts w:cs="Arial"/>
          <w:b/>
          <w:bCs/>
          <w:lang w:val="en-US"/>
        </w:rPr>
      </w:pPr>
    </w:p>
    <w:sectPr w:rsidR="00E76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7471E"/>
    <w:multiLevelType w:val="hybridMultilevel"/>
    <w:tmpl w:val="DA9C3BC2"/>
    <w:lvl w:ilvl="0" w:tplc="0413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2B48AC"/>
    <w:multiLevelType w:val="hybridMultilevel"/>
    <w:tmpl w:val="A7F28CAC"/>
    <w:lvl w:ilvl="0" w:tplc="C3E24B42">
      <w:start w:val="1"/>
      <w:numFmt w:val="bullet"/>
      <w:lvlText w:val="-"/>
      <w:lvlJc w:val="left"/>
      <w:pPr>
        <w:ind w:left="720" w:firstLine="131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15D90"/>
    <w:multiLevelType w:val="hybridMultilevel"/>
    <w:tmpl w:val="DA9C3BC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00206AC-DAD4-4214-80FA-9D02FB18E99B}"/>
    <w:docVar w:name="dgnword-eventsink" w:val="1780772254096"/>
  </w:docVars>
  <w:rsids>
    <w:rsidRoot w:val="00E76888"/>
    <w:rsid w:val="00B331B7"/>
    <w:rsid w:val="00E01782"/>
    <w:rsid w:val="00E76888"/>
    <w:rsid w:val="00FC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C870"/>
  <w15:chartTrackingRefBased/>
  <w15:docId w15:val="{FF841682-83BF-4AC1-A272-639386BC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6888"/>
    <w:pPr>
      <w:spacing w:after="0" w:line="276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rsid w:val="00E76888"/>
    <w:pPr>
      <w:keepNext/>
      <w:keepLines/>
      <w:outlineLvl w:val="1"/>
    </w:pPr>
    <w:rPr>
      <w:rFonts w:eastAsiaTheme="majorEastAsia" w:cstheme="majorBidi"/>
      <w:bCs/>
      <w:i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76888"/>
    <w:rPr>
      <w:rFonts w:ascii="Arial" w:eastAsiaTheme="majorEastAsia" w:hAnsi="Arial" w:cstheme="majorBidi"/>
      <w:bCs/>
      <w:i/>
      <w:sz w:val="20"/>
      <w:szCs w:val="26"/>
      <w:lang w:eastAsia="nl-NL"/>
    </w:rPr>
  </w:style>
  <w:style w:type="paragraph" w:styleId="Lijstalinea">
    <w:name w:val="List Paragraph"/>
    <w:basedOn w:val="Standaard"/>
    <w:uiPriority w:val="34"/>
    <w:qFormat/>
    <w:rsid w:val="00E76888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unhideWhenUsed/>
    <w:rsid w:val="00E76888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6888"/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Havinga</dc:creator>
  <cp:keywords/>
  <dc:description/>
  <cp:lastModifiedBy>Jacqueline Hendriks</cp:lastModifiedBy>
  <cp:revision>3</cp:revision>
  <dcterms:created xsi:type="dcterms:W3CDTF">2019-10-21T07:00:00Z</dcterms:created>
  <dcterms:modified xsi:type="dcterms:W3CDTF">2020-02-20T10:43:00Z</dcterms:modified>
</cp:coreProperties>
</file>